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F8D28" w14:textId="77777777" w:rsidR="000A771E" w:rsidRPr="001624C5" w:rsidRDefault="000A771E" w:rsidP="009F6603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color w:val="026006"/>
          <w:sz w:val="48"/>
          <w:szCs w:val="48"/>
        </w:rPr>
      </w:pPr>
      <w:r w:rsidRPr="001624C5">
        <w:rPr>
          <w:rFonts w:ascii="TH Sarabun New" w:eastAsia="Times New Roman" w:hAnsi="TH Sarabun New" w:cs="TH Sarabun New"/>
          <w:b/>
          <w:bCs/>
          <w:color w:val="026006"/>
          <w:sz w:val="48"/>
          <w:szCs w:val="48"/>
          <w:cs/>
        </w:rPr>
        <w:t>องค์การบริหารส่วนตำบลไสหมากขอร</w:t>
      </w:r>
      <w:r w:rsidR="00A408F9" w:rsidRPr="001624C5">
        <w:rPr>
          <w:rFonts w:ascii="TH Sarabun New" w:eastAsia="Times New Roman" w:hAnsi="TH Sarabun New" w:cs="TH Sarabun New"/>
          <w:b/>
          <w:bCs/>
          <w:color w:val="026006"/>
          <w:sz w:val="48"/>
          <w:szCs w:val="48"/>
          <w:cs/>
        </w:rPr>
        <w:t>ณรงค์ลดการเผาฟางข้าว</w:t>
      </w:r>
    </w:p>
    <w:p w14:paraId="23E3DC39" w14:textId="2AA1A053" w:rsidR="00A408F9" w:rsidRPr="001624C5" w:rsidRDefault="00A408F9" w:rsidP="009F6603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color w:val="026006"/>
          <w:sz w:val="48"/>
          <w:szCs w:val="48"/>
        </w:rPr>
      </w:pPr>
      <w:r w:rsidRPr="001624C5">
        <w:rPr>
          <w:rFonts w:ascii="TH Sarabun New" w:eastAsia="Times New Roman" w:hAnsi="TH Sarabun New" w:cs="TH Sarabun New"/>
          <w:b/>
          <w:bCs/>
          <w:color w:val="026006"/>
          <w:sz w:val="48"/>
          <w:szCs w:val="48"/>
          <w:cs/>
        </w:rPr>
        <w:t>เพื่อลดปัญหาหมอกควัน</w:t>
      </w:r>
    </w:p>
    <w:p w14:paraId="15906397" w14:textId="77777777" w:rsidR="001624C5" w:rsidRPr="001624C5" w:rsidRDefault="001624C5" w:rsidP="009F6603">
      <w:pPr>
        <w:spacing w:after="0" w:line="240" w:lineRule="auto"/>
        <w:jc w:val="center"/>
        <w:rPr>
          <w:rFonts w:ascii="TH Sarabun New" w:eastAsia="Times New Roman" w:hAnsi="TH Sarabun New" w:cs="TH Sarabun New"/>
          <w:color w:val="026006"/>
          <w:sz w:val="32"/>
          <w:szCs w:val="32"/>
        </w:rPr>
      </w:pPr>
    </w:p>
    <w:p w14:paraId="3A244B17" w14:textId="4983A31E" w:rsidR="009F6603" w:rsidRPr="009F6603" w:rsidRDefault="009F6603" w:rsidP="009F6603">
      <w:pPr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ด้วยภูมิประเทศและภูมิอากาศของประเทศไทยอยู่ในที่เหมาะสมแก่การ</w:t>
      </w:r>
      <w:proofErr w:type="spellStart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ทํา</w:t>
      </w:r>
      <w:proofErr w:type="spellEnd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การเกษตรเขตร้อนทุก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> 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รูปแบบโดยเฉพาะอยางยิ่งการปลูกข้าวประเทศไทยนับ ได้ว่าเป็นอู่ข้าวอู่</w:t>
      </w:r>
      <w:proofErr w:type="spellStart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นํ้า</w:t>
      </w:r>
      <w:proofErr w:type="spellEnd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ของโลกและยังเป็นประเทศหลักในการปลูกข้าวเพื่อการส่งออกอันดับต้นๆของโลกมาถึงวันนี้นอกจากความเชี่ยวชาญในการปลูกข้าวเพื่อการ บริโภคและการส่งออกแล้วประเทศไทยยังต้องมีความ รับผิดชอบในการช่วยลดภาวะโลกร้อนหรือภาวะอากาศ การเปลี่ยนแปลงข้าว</w:t>
      </w:r>
      <w:proofErr w:type="spellStart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จํานวน</w:t>
      </w:r>
      <w:proofErr w:type="spellEnd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มหาศาลที่ประเทศไทยผลิต ออกมาแต่ละปี หลังฤดูเก็บเกี่ยวนั้นส่วนที่เหลือจากการ เกี่ยวข้าวคือ "ฟางข้าว” </w:t>
      </w:r>
      <w:proofErr w:type="spellStart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จํานวน</w:t>
      </w:r>
      <w:proofErr w:type="spellEnd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มหาศาลเช่นกันโดยฟางข้าวที่ได้หลังจากปลูกข้าวนั้นเกษตรกรส่วนใหญ่ยังไม่มีการจัดการที่ดีและเหมาะสมเท่าที่ควร และเลือกใช้วิธี "เผา</w:t>
      </w:r>
      <w:proofErr w:type="spellStart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ทําลาย</w:t>
      </w:r>
      <w:proofErr w:type="spellEnd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” ซึ่งนับว่าเป็นการสร้างมลภาวะทางอากาศอย่างมากนับเป็นส่วนหนึ่งที่ส่งผลกระทบให้เกิดภาวะโลกร้อนจากภาคเกษตรกรรมอีกด้วย จากการศึกษาข้อมูลการปล่อยก๊าซเรือนกระจก จากภาคเกษตรมีที่มาจากหลายแหล่งอาทิ ระบบย่อยอาหารของปศุสัตว์ การ</w:t>
      </w:r>
      <w:proofErr w:type="spellStart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ทํา</w:t>
      </w:r>
      <w:proofErr w:type="spellEnd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นาข้าว การเผาเศษซากพืชการ ใช้ปุ๋ยและการหายใจของดิน เป็นต้น</w:t>
      </w:r>
    </w:p>
    <w:p w14:paraId="0718A445" w14:textId="03E64635" w:rsidR="009F6603" w:rsidRPr="009F6603" w:rsidRDefault="009F6603" w:rsidP="009F6603">
      <w:pPr>
        <w:spacing w:after="0" w:line="240" w:lineRule="auto"/>
        <w:ind w:firstLine="720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จากข้อมูลของ คณะกรรมาธิการระหว่างรัฐบาลการเปลี่ยนแปลง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> 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สภาพภูมิอากาศ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Intergovernmental Panel on Climate Change (IPCC)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พบว่าในช่วงระหวางปี่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1990-2005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ประเทศกาลังพัฒนาปล่อยก๊าซเรือนกระจกจากภาคเกษตรกรรมเพิ่มขึ้น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32%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ขณะที่ประเทศพัฒนาแล้วมีการปล่อยก๊าซเรือนกระจกจากภาคเกษตรกรรมลดลง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12%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และการปล่อยก๊าซเรือนกระจกจากภาคเกษตรของประเทศไทยคิดเป็น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>13%</w:t>
      </w:r>
    </w:p>
    <w:p w14:paraId="5A15883E" w14:textId="77777777" w:rsidR="009F6603" w:rsidRPr="001624C5" w:rsidRDefault="009F6603" w:rsidP="009F6603">
      <w:pPr>
        <w:spacing w:after="0" w:line="240" w:lineRule="auto"/>
        <w:ind w:firstLine="720"/>
        <w:jc w:val="thaiDistribute"/>
        <w:rPr>
          <w:rFonts w:ascii="Arial" w:eastAsia="Times New Roman" w:hAnsi="Arial" w:cs="Arial"/>
          <w:color w:val="000000"/>
          <w:sz w:val="20"/>
          <w:szCs w:val="20"/>
        </w:rPr>
      </w:pPr>
    </w:p>
    <w:p w14:paraId="77842E87" w14:textId="77777777" w:rsidR="00A408F9" w:rsidRPr="001624C5" w:rsidRDefault="00A408F9" w:rsidP="00A408F9">
      <w:pPr>
        <w:spacing w:after="0" w:line="240" w:lineRule="auto"/>
        <w:rPr>
          <w:rFonts w:ascii="Angsana New" w:eastAsia="Times New Roman" w:hAnsi="Angsana New" w:cs="Angsana New"/>
          <w:sz w:val="20"/>
          <w:szCs w:val="20"/>
        </w:rPr>
      </w:pPr>
      <w:r w:rsidRPr="00A408F9">
        <w:rPr>
          <w:rFonts w:ascii="Angsana New" w:eastAsia="Times New Roman" w:hAnsi="Angsana New" w:cs="Angsana New"/>
          <w:sz w:val="28"/>
        </w:rPr>
        <w:t>  </w:t>
      </w:r>
    </w:p>
    <w:p w14:paraId="24F9D73F" w14:textId="4BB23E7B" w:rsidR="00A408F9" w:rsidRDefault="00A408F9" w:rsidP="00A408F9">
      <w:pPr>
        <w:spacing w:after="0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A408F9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2A40A0E1" wp14:editId="36DABF0B">
            <wp:extent cx="5760000" cy="3600000"/>
            <wp:effectExtent l="0" t="0" r="0" b="635"/>
            <wp:docPr id="11" name="รูปภาพ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31070" w14:textId="77777777" w:rsidR="001624C5" w:rsidRDefault="001624C5" w:rsidP="00A408F9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639CBB64" w14:textId="1E289259" w:rsidR="001624C5" w:rsidRDefault="001624C5" w:rsidP="00A408F9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1624C5">
        <w:rPr>
          <w:rFonts w:ascii="TH Sarabun New" w:eastAsia="Times New Roman" w:hAnsi="TH Sarabun New" w:cs="TH Sarabun New"/>
          <w:sz w:val="32"/>
          <w:szCs w:val="32"/>
        </w:rPr>
        <w:lastRenderedPageBreak/>
        <w:t>-2-</w:t>
      </w:r>
    </w:p>
    <w:p w14:paraId="1C11B7A3" w14:textId="77777777" w:rsidR="001624C5" w:rsidRPr="001624C5" w:rsidRDefault="001624C5" w:rsidP="00A408F9">
      <w:pPr>
        <w:spacing w:after="0" w:line="240" w:lineRule="auto"/>
        <w:jc w:val="center"/>
        <w:rPr>
          <w:rFonts w:ascii="TH Sarabun New" w:eastAsia="Times New Roman" w:hAnsi="TH Sarabun New" w:cs="TH Sarabun New"/>
          <w:sz w:val="20"/>
          <w:szCs w:val="20"/>
        </w:rPr>
      </w:pPr>
    </w:p>
    <w:p w14:paraId="7C240467" w14:textId="5F494200" w:rsidR="00A408F9" w:rsidRDefault="00A408F9" w:rsidP="001624C5">
      <w:pPr>
        <w:spacing w:after="100" w:afterAutospacing="1" w:line="300" w:lineRule="atLeast"/>
        <w:jc w:val="center"/>
        <w:rPr>
          <w:rFonts w:ascii="Arial" w:eastAsia="Times New Roman" w:hAnsi="Arial" w:cs="Arial"/>
          <w:color w:val="000000"/>
          <w:sz w:val="29"/>
          <w:szCs w:val="29"/>
        </w:rPr>
      </w:pPr>
      <w:r w:rsidRPr="00A408F9">
        <w:rPr>
          <w:rFonts w:ascii="Arial" w:eastAsia="Times New Roman" w:hAnsi="Arial" w:cs="Arial"/>
          <w:noProof/>
          <w:color w:val="000000"/>
          <w:sz w:val="29"/>
          <w:szCs w:val="29"/>
        </w:rPr>
        <w:drawing>
          <wp:inline distT="0" distB="0" distL="0" distR="0" wp14:anchorId="66D8F7E5" wp14:editId="00DFCA90">
            <wp:extent cx="5760000" cy="3600000"/>
            <wp:effectExtent l="0" t="0" r="0" b="635"/>
            <wp:docPr id="7" name="รูปภาพ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5EDA8" w14:textId="77777777" w:rsidR="001624C5" w:rsidRPr="001624C5" w:rsidRDefault="001624C5" w:rsidP="001624C5">
      <w:pPr>
        <w:spacing w:after="100" w:afterAutospacing="1" w:line="300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14:paraId="5450782F" w14:textId="4FE3CA66" w:rsidR="00A408F9" w:rsidRDefault="00A408F9" w:rsidP="009F6603">
      <w:pPr>
        <w:spacing w:after="0" w:line="240" w:lineRule="auto"/>
        <w:jc w:val="thaiDistribute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              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ทั้งนี้จากการกรมควบคุมมลพิษ พบว</w:t>
      </w:r>
      <w:r w:rsidR="000A771E"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่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าพื้นที่ที่มีการปลูกข้าวและมีการเผาฟางข้าวมากที่สุด ในประเทศไทยมีถึง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13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จังหวัดซึ่งส่วนใหญ่จะอยูในภาคกลาง เช่น ชัยนาท ลพบุรี สุพรรณบุรี อยุธยา เป็นต้น</w:t>
      </w:r>
      <w:r w:rsidR="000A771E"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ที่เป็นเช่นนี้เพราะมีการ</w:t>
      </w:r>
      <w:proofErr w:type="spellStart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ทํา</w:t>
      </w:r>
      <w:proofErr w:type="spellEnd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เกษตรกรรมเพิ่มมากขึ้นในประเทศก</w:t>
      </w:r>
      <w:r w:rsidR="000A771E"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ำ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ลังพัฒนาเพื่อผลิตอาหารให้เพียงพอต่อประชากรที่เพิ่มมากขึ้น </w:t>
      </w:r>
      <w:proofErr w:type="spellStart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สําหรับ</w:t>
      </w:r>
      <w:proofErr w:type="spellEnd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ปริมาณฟางข้าวที่ ประเทศไทยผลิตออกมาแต่ละปี มากถึง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50-60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ล้านตันต่อ ปี และสร้างก๊าซคาร์บอนไดออกไซด์จากการเผาออกสู่โลกมากถึง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27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ล้านตัน</w:t>
      </w:r>
      <w:r w:rsidR="000A771E"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กิโลกรัมคาร์บอนไนโตรเจนที่สูญเสียไปจากการเผา</w:t>
      </w:r>
      <w:proofErr w:type="spellStart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ทําลาย</w:t>
      </w:r>
      <w:proofErr w:type="spellEnd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462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ล้านกิโลกรัม</w:t>
      </w:r>
      <w:r w:rsidR="00D15C37"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และไนโตรเจนฝุ่นละอองที่เกิดขึ้น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100-700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ล้านกิโลกรัม</w:t>
      </w:r>
    </w:p>
    <w:p w14:paraId="70D8990C" w14:textId="77777777" w:rsidR="001624C5" w:rsidRPr="009F6603" w:rsidRDefault="001624C5" w:rsidP="009F6603">
      <w:pPr>
        <w:spacing w:after="0" w:line="240" w:lineRule="auto"/>
        <w:jc w:val="thaiDistribute"/>
        <w:rPr>
          <w:rFonts w:ascii="TH Sarabun New" w:eastAsia="Times New Roman" w:hAnsi="TH Sarabun New" w:cs="TH Sarabun New"/>
          <w:color w:val="000000"/>
          <w:sz w:val="32"/>
          <w:szCs w:val="32"/>
        </w:rPr>
      </w:pPr>
    </w:p>
    <w:p w14:paraId="0BEAAD72" w14:textId="1C8E5094" w:rsidR="00A408F9" w:rsidRDefault="00A408F9" w:rsidP="009F6603">
      <w:pPr>
        <w:spacing w:after="0" w:line="240" w:lineRule="auto"/>
        <w:jc w:val="thaiDistribute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                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ช่วงระยะเวลาที่เกษตรกรนิยมเผาฟางข้าวจะเริ่ม หลังจากการเก็บเกี่ยวข้าวประมาณปลายเดือนมกราคม เป็นต้นไปและการไถพรวนดินจะ</w:t>
      </w:r>
      <w:proofErr w:type="spellStart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ทํา</w:t>
      </w:r>
      <w:proofErr w:type="spellEnd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ในเดือนเมษายน ต่อจากนั้นจะหว</w:t>
      </w:r>
      <w:r w:rsidR="00D15C37"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่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านข้าวก่อนเทศกาลสงกรานต์ เมื่อเข้าฤดูฝนฝนจะตกและ</w:t>
      </w:r>
      <w:proofErr w:type="spellStart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ทํา</w:t>
      </w:r>
      <w:proofErr w:type="spellEnd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ให้ต้นข้าวงอกใหม่ประมาณเดือน พฤษภาคมและจะเก็บเกี่ยวอีกทีต้นเดือนธันวาคมไปถึง </w:t>
      </w:r>
      <w:r w:rsidR="005E5538">
        <w:rPr>
          <w:rFonts w:ascii="TH Sarabun New" w:eastAsia="Times New Roman" w:hAnsi="TH Sarabun New" w:cs="TH Sarabun New" w:hint="cs"/>
          <w:color w:val="000000"/>
          <w:sz w:val="32"/>
          <w:szCs w:val="32"/>
          <w:cs/>
        </w:rPr>
        <w:t xml:space="preserve">    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ต้นเดือนมกราคม </w:t>
      </w:r>
      <w:proofErr w:type="spellStart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ทํา</w:t>
      </w:r>
      <w:proofErr w:type="spellEnd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ให้ต้นข้าวอ่อนแอและไม่เจริญงอกงามเท่าที่ควร ถ้าไถกลบฟางก็จะมีปัญหาข้าวไม่ค่อยงอก และเจริญเติบโตไม่ดี หากไม่ใช้วิธีการเผาฟางข้าว วิธีการไถกลบเป็นวิธีที่เป็นมิตรกบสิ่งแวดล้อมมากที่สุดแต่ วิธีการนี้ต้องอาศัยเวลาในการยอยสลายเพื่อให้</w:t>
      </w:r>
      <w:r w:rsidR="00D15C37"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อินทรียวัตถุ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ในดินได้ย</w:t>
      </w:r>
      <w:r w:rsidR="00D15C37"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่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อยสลายอย่างสมบูรณ์และเกิดแร่ธาตุอาหารในดินส</w:t>
      </w:r>
      <w:r w:rsidR="005E5538">
        <w:rPr>
          <w:rFonts w:ascii="TH Sarabun New" w:eastAsia="Times New Roman" w:hAnsi="TH Sarabun New" w:cs="TH Sarabun New" w:hint="cs"/>
          <w:color w:val="000000"/>
          <w:sz w:val="32"/>
          <w:szCs w:val="32"/>
          <w:cs/>
        </w:rPr>
        <w:t>ำหรับ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การปลูกข้าวครั้งใหม่ได้ ถ้าการ ย</w:t>
      </w:r>
      <w:r w:rsidR="005E5538">
        <w:rPr>
          <w:rFonts w:ascii="TH Sarabun New" w:eastAsia="Times New Roman" w:hAnsi="TH Sarabun New" w:cs="TH Sarabun New" w:hint="cs"/>
          <w:color w:val="000000"/>
          <w:sz w:val="32"/>
          <w:szCs w:val="32"/>
          <w:cs/>
        </w:rPr>
        <w:t>่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อยสลายฟางข้าวไม่สมบูรณ์และเริ่มการปลูกข้าวครั้งใหม่ทันที ข้าวจะไม่โตและตายในที่สุด ดังนั้นการมีเครื่องจักรกล รถไถที่มีประสิทธิภาพในการไถกลบตอซัง นับเป็นวิธีที่ดีอีกวิธีหนึ่ง</w:t>
      </w:r>
    </w:p>
    <w:p w14:paraId="2DE6AB15" w14:textId="77777777" w:rsidR="001624C5" w:rsidRDefault="001624C5" w:rsidP="001624C5">
      <w:pPr>
        <w:spacing w:after="0" w:line="240" w:lineRule="auto"/>
        <w:jc w:val="center"/>
        <w:rPr>
          <w:rFonts w:ascii="TH Sarabun New" w:eastAsia="Times New Roman" w:hAnsi="TH Sarabun New" w:cs="TH Sarabun New"/>
          <w:color w:val="000000"/>
          <w:sz w:val="32"/>
          <w:szCs w:val="32"/>
        </w:rPr>
      </w:pPr>
    </w:p>
    <w:p w14:paraId="38F04C9D" w14:textId="77777777" w:rsidR="001624C5" w:rsidRDefault="001624C5" w:rsidP="001624C5">
      <w:pPr>
        <w:spacing w:after="0" w:line="240" w:lineRule="auto"/>
        <w:jc w:val="center"/>
        <w:rPr>
          <w:rFonts w:ascii="TH Sarabun New" w:eastAsia="Times New Roman" w:hAnsi="TH Sarabun New" w:cs="TH Sarabun New"/>
          <w:color w:val="000000"/>
          <w:sz w:val="32"/>
          <w:szCs w:val="32"/>
        </w:rPr>
      </w:pPr>
    </w:p>
    <w:p w14:paraId="24BD6091" w14:textId="053E0FC9" w:rsidR="001624C5" w:rsidRDefault="001624C5" w:rsidP="001624C5">
      <w:pPr>
        <w:spacing w:after="0" w:line="240" w:lineRule="auto"/>
        <w:jc w:val="center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>
        <w:rPr>
          <w:rFonts w:ascii="TH Sarabun New" w:eastAsia="Times New Roman" w:hAnsi="TH Sarabun New" w:cs="TH Sarabun New"/>
          <w:color w:val="000000"/>
          <w:sz w:val="32"/>
          <w:szCs w:val="32"/>
        </w:rPr>
        <w:lastRenderedPageBreak/>
        <w:t>-3-</w:t>
      </w:r>
    </w:p>
    <w:p w14:paraId="1B98D1C7" w14:textId="77777777" w:rsidR="001624C5" w:rsidRPr="001624C5" w:rsidRDefault="001624C5" w:rsidP="009F6603">
      <w:pPr>
        <w:spacing w:after="0" w:line="240" w:lineRule="auto"/>
        <w:jc w:val="thaiDistribute"/>
        <w:rPr>
          <w:rFonts w:ascii="TH Sarabun New" w:eastAsia="Times New Roman" w:hAnsi="TH Sarabun New" w:cs="TH Sarabun New"/>
          <w:color w:val="000000"/>
          <w:sz w:val="20"/>
          <w:szCs w:val="20"/>
        </w:rPr>
      </w:pPr>
    </w:p>
    <w:p w14:paraId="12DC0049" w14:textId="77777777" w:rsidR="00A408F9" w:rsidRPr="009F6603" w:rsidRDefault="00A408F9" w:rsidP="009F6603">
      <w:pPr>
        <w:spacing w:after="0" w:line="240" w:lineRule="auto"/>
        <w:jc w:val="thaiDistribute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 w:rsidRPr="009F6603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 xml:space="preserve">              </w:t>
      </w:r>
      <w:r w:rsidRPr="009F6603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ผลกระทบที่จะเกิดจากการเผาฟางตอซังและเศษ วัสดุทางการเกษตร</w:t>
      </w:r>
    </w:p>
    <w:p w14:paraId="1D03A592" w14:textId="6C342AAA" w:rsidR="00A408F9" w:rsidRPr="009F6603" w:rsidRDefault="00A408F9" w:rsidP="009F6603">
      <w:pPr>
        <w:spacing w:after="0" w:line="240" w:lineRule="auto"/>
        <w:jc w:val="thaiDistribute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             • </w:t>
      </w:r>
      <w:proofErr w:type="spellStart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ทํา</w:t>
      </w:r>
      <w:proofErr w:type="spellEnd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ให้พื้นที่เพาะปลูกเสื่อมโทรมเผาผลาญอินทรีย์วัตถุและธาตุอาหารในดิน</w:t>
      </w:r>
    </w:p>
    <w:p w14:paraId="2FF39C98" w14:textId="7832CF0D" w:rsidR="00A408F9" w:rsidRPr="009F6603" w:rsidRDefault="00A408F9" w:rsidP="009F6603">
      <w:pPr>
        <w:spacing w:after="0" w:line="240" w:lineRule="auto"/>
        <w:jc w:val="thaiDistribute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             • </w:t>
      </w:r>
      <w:proofErr w:type="spellStart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ทําลาย</w:t>
      </w:r>
      <w:proofErr w:type="spellEnd"/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โครงสร้างดินที่เหมาะสมต่อการเพาะปลูกพืชลงอย</w:t>
      </w:r>
      <w:r w:rsidR="00D15C37"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่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างต่อเนื่องทุกปี</w:t>
      </w:r>
    </w:p>
    <w:p w14:paraId="2FCB42CB" w14:textId="503E1584" w:rsidR="00A408F9" w:rsidRPr="009F6603" w:rsidRDefault="00A408F9" w:rsidP="009F6603">
      <w:pPr>
        <w:spacing w:after="0" w:line="240" w:lineRule="auto"/>
        <w:jc w:val="thaiDistribute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             •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ก่อให้เกิดเขม่าควัน เถ้า ฝุ่นละออง ก๊าซพิษ ส่งผลเสียต่อสุขภาพและสิ่งแวดล้อม</w:t>
      </w:r>
    </w:p>
    <w:p w14:paraId="23CE3BD7" w14:textId="78CC4317" w:rsidR="00A408F9" w:rsidRPr="009F6603" w:rsidRDefault="00A408F9" w:rsidP="009F6603">
      <w:pPr>
        <w:spacing w:after="0" w:line="240" w:lineRule="auto"/>
        <w:jc w:val="thaiDistribute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 w:rsidRPr="009F6603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             • </w:t>
      </w:r>
      <w:r w:rsidRPr="009F660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ส่งผลให้เกิดการเสียสมดุลธรรมชาติ อากาศร้อนขึ้น</w:t>
      </w:r>
    </w:p>
    <w:p w14:paraId="39DA75A2" w14:textId="40745413" w:rsidR="00A408F9" w:rsidRPr="001624C5" w:rsidRDefault="00A408F9" w:rsidP="00A408F9">
      <w:pPr>
        <w:spacing w:after="100" w:afterAutospacing="1" w:line="300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14:paraId="0CDF891E" w14:textId="49CA3A56" w:rsidR="00A408F9" w:rsidRDefault="00A408F9" w:rsidP="001624C5">
      <w:pPr>
        <w:spacing w:after="100" w:afterAutospacing="1" w:line="300" w:lineRule="atLeast"/>
        <w:jc w:val="center"/>
        <w:rPr>
          <w:rFonts w:ascii="Arial" w:eastAsia="Times New Roman" w:hAnsi="Arial" w:cs="Arial"/>
          <w:color w:val="000000"/>
          <w:sz w:val="29"/>
          <w:szCs w:val="29"/>
        </w:rPr>
      </w:pPr>
      <w:r w:rsidRPr="00A408F9">
        <w:rPr>
          <w:rFonts w:ascii="Arial" w:eastAsia="Times New Roman" w:hAnsi="Arial" w:cs="Arial"/>
          <w:noProof/>
          <w:color w:val="000000"/>
          <w:sz w:val="29"/>
          <w:szCs w:val="29"/>
        </w:rPr>
        <w:drawing>
          <wp:inline distT="0" distB="0" distL="0" distR="0" wp14:anchorId="2CAAF432" wp14:editId="246AA751">
            <wp:extent cx="5760000" cy="3600000"/>
            <wp:effectExtent l="0" t="0" r="0" b="635"/>
            <wp:docPr id="6" name="รูปภาพ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CE27C" w14:textId="77777777" w:rsidR="001624C5" w:rsidRPr="001624C5" w:rsidRDefault="001624C5" w:rsidP="00C50BC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2"/>
          <w:szCs w:val="12"/>
        </w:rPr>
      </w:pPr>
    </w:p>
    <w:p w14:paraId="59A181B5" w14:textId="77777777" w:rsidR="00A408F9" w:rsidRPr="009F6603" w:rsidRDefault="00A408F9" w:rsidP="005E5538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F660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ประโยชน์ที่ได้รับจากการไถกลบตอซัง และเศษวัสดุทางการเกษตร</w:t>
      </w:r>
    </w:p>
    <w:p w14:paraId="23F9E9A0" w14:textId="77777777" w:rsidR="00A408F9" w:rsidRPr="009F6603" w:rsidRDefault="00A408F9" w:rsidP="005E5538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F660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ด้วยเครื่องจักรที่มีประสิทธิภาพ</w:t>
      </w:r>
    </w:p>
    <w:p w14:paraId="4584760B" w14:textId="7EBDFFFE" w:rsidR="00A408F9" w:rsidRPr="009F6603" w:rsidRDefault="00A408F9" w:rsidP="005E5538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F6603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    1.</w:t>
      </w:r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โครงสร้างดินมีความอุดมสมบูรณ์ แร่ธาตุอาหารในดินเพิ่มมากขึ้น ไม่สร้างมลพิษทางอากาศ สะอาด ปลอดภัย เป็นมิตรต่อสิ่งแวดล้อม</w:t>
      </w:r>
      <w:r w:rsidR="00D15C37"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การใส่ปุ๋ยหมักมีอินทรีย์วัตถุ แร่ธาตุ ฟอสฟอรัส โพแทสเซียมในดินเพิ่มมากขึ้นและช่วยใน การย</w:t>
      </w:r>
      <w:r w:rsidR="00D15C37"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่</w:t>
      </w:r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อยสลายได้เร็วขึ้น</w:t>
      </w:r>
      <w:r w:rsidR="00D15C37"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การใส่</w:t>
      </w:r>
      <w:proofErr w:type="spellStart"/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นํ้า</w:t>
      </w:r>
      <w:proofErr w:type="spellEnd"/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สก</w:t>
      </w:r>
      <w:r w:rsidR="00D15C37"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ั</w:t>
      </w:r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ดชีวภาพมีอินทรีย์วัตถุ แร่ธาตุฟอสฟอรัส โพแทสเซียมในดินเพิ่มมากขึ้นและช่วยในการย</w:t>
      </w:r>
      <w:r w:rsidR="00D15C37"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่</w:t>
      </w:r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อยสลายได้เร็วขึ้น</w:t>
      </w:r>
    </w:p>
    <w:p w14:paraId="1DDF8D52" w14:textId="243D4F98" w:rsidR="00C50BCC" w:rsidRDefault="00A408F9" w:rsidP="005E5538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F6603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   2.</w:t>
      </w:r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การเพิ่มมูลค่าจากการหาประโยชน์จากฟางข้าว น่าจะเป็นแรงจูงใจหลักให้เกษตรกรในการสร้างรายได้ ฟางข้าวนั้นมีประโยชน์มากมาย</w:t>
      </w:r>
      <w:r w:rsidR="00D15C37"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เช่น นําไปเลี้ยงสัตว์ คลุมหน้าดินรักษาความชุ่มชื้น ใช้ในการเพาะเห็ด ปัจจุบันนี้มีเทคโนโลยีใหม่ๆนําเอาฟางข้างไปใช้ เป็นชีวมวลทางเลือกเสริมเชื้อเพลิงจําพวกแกลบและกากอ้อยที่โรงงาน</w:t>
      </w:r>
      <w:proofErr w:type="spellStart"/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นํ้า</w:t>
      </w:r>
      <w:proofErr w:type="spellEnd"/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ตาลและโรงสีข้าวมีความต้องการสูงและราคาเริ่มสูงขึ้นหรือ</w:t>
      </w:r>
      <w:proofErr w:type="spellStart"/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ทํา</w:t>
      </w:r>
      <w:proofErr w:type="spellEnd"/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</w:t>
      </w:r>
      <w:proofErr w:type="spellStart"/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นํ้า</w:t>
      </w:r>
      <w:proofErr w:type="spellEnd"/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มันชีวภาพ </w:t>
      </w:r>
      <w:r w:rsidRPr="009F660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Bio oil </w:t>
      </w:r>
      <w:r w:rsidRPr="009F66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อีกด้วย</w:t>
      </w:r>
    </w:p>
    <w:p w14:paraId="7EB4C011" w14:textId="328367CC" w:rsidR="00A408F9" w:rsidRPr="005E5538" w:rsidRDefault="001624C5" w:rsidP="005E5538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5E5538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ขอขอบคุณข้อมูลจาก สำนักประชาสัมพันธ์เขต</w:t>
      </w:r>
      <w:r w:rsidRPr="005E5538">
        <w:rPr>
          <w:rFonts w:ascii="TH SarabunPSK" w:eastAsia="Times New Roman" w:hAnsi="TH SarabunPSK" w:cs="TH SarabunPSK"/>
          <w:b/>
          <w:bCs/>
          <w:color w:val="000000"/>
          <w:sz w:val="28"/>
        </w:rPr>
        <w:t>1</w:t>
      </w:r>
      <w:r w:rsidR="00A408F9" w:rsidRPr="005E5538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ขอนแก่น</w:t>
      </w:r>
      <w:r w:rsidR="00A408F9" w:rsidRPr="005E5538">
        <w:rPr>
          <w:rFonts w:ascii="TH SarabunPSK" w:eastAsia="Times New Roman" w:hAnsi="TH SarabunPSK" w:cs="TH SarabunPSK"/>
          <w:b/>
          <w:bCs/>
          <w:color w:val="000000"/>
          <w:sz w:val="28"/>
        </w:rPr>
        <w:t> </w:t>
      </w:r>
      <w:hyperlink r:id="rId8" w:history="1">
        <w:r w:rsidR="00A408F9" w:rsidRPr="005E5538">
          <w:rPr>
            <w:rFonts w:ascii="TH SarabunPSK" w:eastAsia="Times New Roman" w:hAnsi="TH SarabunPSK" w:cs="TH SarabunPSK"/>
            <w:b/>
            <w:bCs/>
            <w:color w:val="000000"/>
            <w:sz w:val="28"/>
            <w:u w:val="single"/>
          </w:rPr>
          <w:t>https://ewt.prd.go.th/ewt/region1/ewt_news.php?nid=29206</w:t>
        </w:r>
      </w:hyperlink>
    </w:p>
    <w:sectPr w:rsidR="00A408F9" w:rsidRPr="005E5538" w:rsidSect="00A408F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alt="enlightened" style="width:15pt;height:15pt;visibility:visible;mso-wrap-style:square" o:bullet="t">
        <v:imagedata r:id="rId1" o:title="enlightened"/>
      </v:shape>
    </w:pict>
  </w:numPicBullet>
  <w:abstractNum w:abstractNumId="0" w15:restartNumberingAfterBreak="0">
    <w:nsid w:val="01DA46E6"/>
    <w:multiLevelType w:val="multilevel"/>
    <w:tmpl w:val="7550FE5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C3F0E"/>
    <w:multiLevelType w:val="multilevel"/>
    <w:tmpl w:val="7C1EFD1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75361"/>
    <w:multiLevelType w:val="multilevel"/>
    <w:tmpl w:val="13D8C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57134C"/>
    <w:multiLevelType w:val="multilevel"/>
    <w:tmpl w:val="FE7207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F73CC0"/>
    <w:multiLevelType w:val="multilevel"/>
    <w:tmpl w:val="9D1A7E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2B061E"/>
    <w:multiLevelType w:val="multilevel"/>
    <w:tmpl w:val="B2FE6F9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D95602"/>
    <w:multiLevelType w:val="multilevel"/>
    <w:tmpl w:val="BFC0BC5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72659B"/>
    <w:multiLevelType w:val="multilevel"/>
    <w:tmpl w:val="5E54309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51746C"/>
    <w:multiLevelType w:val="multilevel"/>
    <w:tmpl w:val="4EA8E0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3B35E8"/>
    <w:multiLevelType w:val="multilevel"/>
    <w:tmpl w:val="9644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F115ED"/>
    <w:multiLevelType w:val="multilevel"/>
    <w:tmpl w:val="95F8B50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D03846"/>
    <w:multiLevelType w:val="multilevel"/>
    <w:tmpl w:val="115E8C8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FD48AE"/>
    <w:multiLevelType w:val="multilevel"/>
    <w:tmpl w:val="EBB2CB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E44D23"/>
    <w:multiLevelType w:val="multilevel"/>
    <w:tmpl w:val="1D26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6B63A8"/>
    <w:multiLevelType w:val="multilevel"/>
    <w:tmpl w:val="FC30698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673895"/>
    <w:multiLevelType w:val="multilevel"/>
    <w:tmpl w:val="CCB61F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767937"/>
    <w:multiLevelType w:val="multilevel"/>
    <w:tmpl w:val="0CD0CB4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7F62D5"/>
    <w:multiLevelType w:val="multilevel"/>
    <w:tmpl w:val="841ED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632092"/>
    <w:multiLevelType w:val="multilevel"/>
    <w:tmpl w:val="88DCCD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AE1943"/>
    <w:multiLevelType w:val="hybridMultilevel"/>
    <w:tmpl w:val="BBA414F6"/>
    <w:lvl w:ilvl="0" w:tplc="91B8E6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AE5D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56AD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A2B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E44B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0482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AA69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9459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EA99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7E42576"/>
    <w:multiLevelType w:val="multilevel"/>
    <w:tmpl w:val="C6A8C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BA5103"/>
    <w:multiLevelType w:val="multilevel"/>
    <w:tmpl w:val="6A18AB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3404331">
    <w:abstractNumId w:val="13"/>
  </w:num>
  <w:num w:numId="2" w16cid:durableId="897130932">
    <w:abstractNumId w:val="17"/>
  </w:num>
  <w:num w:numId="3" w16cid:durableId="49576108">
    <w:abstractNumId w:val="15"/>
  </w:num>
  <w:num w:numId="4" w16cid:durableId="1206016947">
    <w:abstractNumId w:val="12"/>
  </w:num>
  <w:num w:numId="5" w16cid:durableId="807431364">
    <w:abstractNumId w:val="20"/>
  </w:num>
  <w:num w:numId="6" w16cid:durableId="1475638663">
    <w:abstractNumId w:val="9"/>
  </w:num>
  <w:num w:numId="7" w16cid:durableId="2076194414">
    <w:abstractNumId w:val="3"/>
  </w:num>
  <w:num w:numId="8" w16cid:durableId="616449822">
    <w:abstractNumId w:val="8"/>
  </w:num>
  <w:num w:numId="9" w16cid:durableId="331106597">
    <w:abstractNumId w:val="18"/>
  </w:num>
  <w:num w:numId="10" w16cid:durableId="1947426145">
    <w:abstractNumId w:val="4"/>
  </w:num>
  <w:num w:numId="11" w16cid:durableId="1798140219">
    <w:abstractNumId w:val="7"/>
  </w:num>
  <w:num w:numId="12" w16cid:durableId="590091017">
    <w:abstractNumId w:val="2"/>
  </w:num>
  <w:num w:numId="13" w16cid:durableId="1808937178">
    <w:abstractNumId w:val="21"/>
  </w:num>
  <w:num w:numId="14" w16cid:durableId="987325860">
    <w:abstractNumId w:val="14"/>
  </w:num>
  <w:num w:numId="15" w16cid:durableId="311910729">
    <w:abstractNumId w:val="0"/>
  </w:num>
  <w:num w:numId="16" w16cid:durableId="1153255398">
    <w:abstractNumId w:val="10"/>
  </w:num>
  <w:num w:numId="17" w16cid:durableId="192621092">
    <w:abstractNumId w:val="5"/>
  </w:num>
  <w:num w:numId="18" w16cid:durableId="1328174363">
    <w:abstractNumId w:val="6"/>
  </w:num>
  <w:num w:numId="19" w16cid:durableId="1655141468">
    <w:abstractNumId w:val="1"/>
  </w:num>
  <w:num w:numId="20" w16cid:durableId="2015648025">
    <w:abstractNumId w:val="11"/>
  </w:num>
  <w:num w:numId="21" w16cid:durableId="1021934998">
    <w:abstractNumId w:val="16"/>
  </w:num>
  <w:num w:numId="22" w16cid:durableId="191346899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A18"/>
    <w:rsid w:val="000A771E"/>
    <w:rsid w:val="001624C5"/>
    <w:rsid w:val="0021642C"/>
    <w:rsid w:val="003E12AF"/>
    <w:rsid w:val="005E5538"/>
    <w:rsid w:val="007B4180"/>
    <w:rsid w:val="007D4A18"/>
    <w:rsid w:val="009C5C4D"/>
    <w:rsid w:val="009F6603"/>
    <w:rsid w:val="00A408F9"/>
    <w:rsid w:val="00A62CFF"/>
    <w:rsid w:val="00AD02DE"/>
    <w:rsid w:val="00C50BCC"/>
    <w:rsid w:val="00CD074B"/>
    <w:rsid w:val="00D1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F50F8"/>
  <w15:chartTrackingRefBased/>
  <w15:docId w15:val="{3B519C8E-176F-4362-904C-1FB638A32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4180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7B4180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humbs">
    <w:name w:val="thumbs"/>
    <w:basedOn w:val="a"/>
    <w:rsid w:val="00A408F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3">
    <w:name w:val="Hyperlink"/>
    <w:basedOn w:val="a0"/>
    <w:uiPriority w:val="99"/>
    <w:semiHidden/>
    <w:unhideWhenUsed/>
    <w:rsid w:val="00A408F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408F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A408F9"/>
    <w:rPr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7B4180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40">
    <w:name w:val="หัวเรื่อง 4 อักขระ"/>
    <w:basedOn w:val="a0"/>
    <w:link w:val="4"/>
    <w:uiPriority w:val="9"/>
    <w:rsid w:val="007B4180"/>
    <w:rPr>
      <w:rFonts w:ascii="Angsana New" w:eastAsia="Times New Roman" w:hAnsi="Angsana New" w:cs="Angsana New"/>
      <w:b/>
      <w:bCs/>
      <w:sz w:val="24"/>
      <w:szCs w:val="24"/>
    </w:rPr>
  </w:style>
  <w:style w:type="character" w:customStyle="1" w:styleId="field-content">
    <w:name w:val="field-content"/>
    <w:basedOn w:val="a0"/>
    <w:rsid w:val="007B4180"/>
  </w:style>
  <w:style w:type="paragraph" w:styleId="a6">
    <w:name w:val="List Paragraph"/>
    <w:basedOn w:val="a"/>
    <w:uiPriority w:val="34"/>
    <w:qFormat/>
    <w:rsid w:val="00CD0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7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5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3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2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15420">
          <w:marLeft w:val="2772"/>
          <w:marRight w:val="2772"/>
          <w:marTop w:val="0"/>
          <w:marBottom w:val="150"/>
          <w:divBdr>
            <w:top w:val="none" w:sz="0" w:space="8" w:color="auto"/>
            <w:left w:val="none" w:sz="0" w:space="0" w:color="auto"/>
            <w:bottom w:val="single" w:sz="6" w:space="15" w:color="CCCCCC"/>
            <w:right w:val="none" w:sz="0" w:space="0" w:color="auto"/>
          </w:divBdr>
          <w:divsChild>
            <w:div w:id="14944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32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07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310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5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2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3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43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298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75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83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13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58024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18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362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026481">
                                          <w:marLeft w:val="0"/>
                                          <w:marRight w:val="0"/>
                                          <w:marTop w:val="6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98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967595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9450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933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0610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4724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4230570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3939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5165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30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48747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32443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9222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9356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2112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8228164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3367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9068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61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43596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240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69765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910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6189532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92823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497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9697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4463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8850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2189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42292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1817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2298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26963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11156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85821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31567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00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8662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482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wt.prd.go.th/ewt/region1/ewt_news.php?nid=2920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User</cp:lastModifiedBy>
  <cp:revision>9</cp:revision>
  <dcterms:created xsi:type="dcterms:W3CDTF">2023-06-19T23:08:00Z</dcterms:created>
  <dcterms:modified xsi:type="dcterms:W3CDTF">2023-06-21T03:08:00Z</dcterms:modified>
</cp:coreProperties>
</file>